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2376" w:rsidRPr="00E02376" w:rsidRDefault="00E02376" w:rsidP="00E02376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02376">
        <w:rPr>
          <w:rFonts w:ascii="Times New Roman" w:eastAsia="Calibri" w:hAnsi="Times New Roman" w:cs="Times New Roman"/>
          <w:b/>
          <w:bCs/>
          <w:sz w:val="28"/>
          <w:szCs w:val="28"/>
        </w:rPr>
        <w:t>ТЕХНИЧЕСКОЕ ЗАДАНИЕ</w:t>
      </w:r>
    </w:p>
    <w:p w:rsidR="00E02376" w:rsidRPr="00E02376" w:rsidRDefault="00042452" w:rsidP="00E02376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>
        <w:rPr>
          <w:rFonts w:ascii="Times New Roman" w:eastAsia="Calibri" w:hAnsi="Times New Roman" w:cs="Times New Roman"/>
          <w:sz w:val="28"/>
          <w:szCs w:val="28"/>
        </w:rPr>
        <w:t>Модернизация сетевого оборудования</w:t>
      </w:r>
    </w:p>
    <w:p w:rsidR="00E02376" w:rsidRPr="00E02376" w:rsidRDefault="00E02376" w:rsidP="00E02376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E02376">
        <w:rPr>
          <w:rFonts w:ascii="Times New Roman" w:eastAsia="Calibri" w:hAnsi="Times New Roman" w:cs="Times New Roman"/>
          <w:sz w:val="28"/>
          <w:szCs w:val="28"/>
          <w:vertAlign w:val="superscript"/>
        </w:rPr>
        <w:t>(наименование в соответствии с наименованием закупки в ГКПЗ)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E02376" w:rsidRPr="00E02376" w:rsidRDefault="00E02376" w:rsidP="00E023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02376">
        <w:rPr>
          <w:rFonts w:ascii="Times New Roman" w:eastAsia="Times New Roman" w:hAnsi="Times New Roman" w:cs="Times New Roman"/>
          <w:b/>
          <w:lang w:eastAsia="ru-RU"/>
        </w:rPr>
        <w:t>1. КРАТКОЕ ОПИСАНИЕ ЗАКУПАЕМЫХ ТОВАРОВ</w:t>
      </w:r>
    </w:p>
    <w:p w:rsidR="00E02376" w:rsidRPr="00E02376" w:rsidRDefault="00E02376" w:rsidP="00E023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02376">
        <w:rPr>
          <w:rFonts w:ascii="Times New Roman" w:eastAsia="Times New Roman" w:hAnsi="Times New Roman" w:cs="Times New Roman"/>
          <w:b/>
          <w:lang w:eastAsia="ru-RU"/>
        </w:rPr>
        <w:t>1.1. Наименование и объем закупаемых товаров</w:t>
      </w:r>
    </w:p>
    <w:p w:rsidR="00E02376" w:rsidRPr="00E02376" w:rsidRDefault="00042452" w:rsidP="00E023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Calibri" w:hAnsi="Times New Roman" w:cs="Times New Roman"/>
        </w:rPr>
        <w:t>Модернизация</w:t>
      </w:r>
      <w:r w:rsidR="00E02376" w:rsidRPr="00E02376">
        <w:rPr>
          <w:rFonts w:ascii="Times New Roman" w:eastAsia="Calibri" w:hAnsi="Times New Roman" w:cs="Times New Roman"/>
        </w:rPr>
        <w:t xml:space="preserve"> сетевого оборудования (маршрутизаторы, коммутаторы, модули, лицензии)</w:t>
      </w:r>
      <w:r w:rsidR="00E02376" w:rsidRPr="00E02376">
        <w:rPr>
          <w:rFonts w:ascii="Times New Roman" w:eastAsia="Times New Roman" w:hAnsi="Times New Roman" w:cs="Times New Roman"/>
          <w:lang w:eastAsia="ru-RU"/>
        </w:rPr>
        <w:t>, перечень и количество оборудования приведено в приложении №1, 2 к ТЗ.</w:t>
      </w:r>
    </w:p>
    <w:p w:rsidR="00E02376" w:rsidRPr="00E02376" w:rsidRDefault="00E02376" w:rsidP="00E023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E02376" w:rsidRPr="00E02376" w:rsidRDefault="00E02376" w:rsidP="00E023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02376">
        <w:rPr>
          <w:rFonts w:ascii="Times New Roman" w:eastAsia="Times New Roman" w:hAnsi="Times New Roman" w:cs="Times New Roman"/>
          <w:b/>
          <w:lang w:eastAsia="ru-RU"/>
        </w:rPr>
        <w:t>1.2. Сроки поставки товаров</w:t>
      </w:r>
    </w:p>
    <w:p w:rsidR="00E02376" w:rsidRPr="00E02376" w:rsidRDefault="00E02376" w:rsidP="00E023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lang w:eastAsia="ru-RU"/>
        </w:rPr>
        <w:t>Поставка товара осуществляется в период с момент</w:t>
      </w:r>
      <w:r w:rsidR="00042452">
        <w:rPr>
          <w:rFonts w:ascii="Times New Roman" w:eastAsia="Times New Roman" w:hAnsi="Times New Roman" w:cs="Times New Roman"/>
          <w:lang w:eastAsia="ru-RU"/>
        </w:rPr>
        <w:t>а подписания договора по август 2022</w:t>
      </w:r>
      <w:r w:rsidRPr="00E02376">
        <w:rPr>
          <w:rFonts w:ascii="Times New Roman" w:eastAsia="Times New Roman" w:hAnsi="Times New Roman" w:cs="Times New Roman"/>
          <w:lang w:eastAsia="ru-RU"/>
        </w:rPr>
        <w:t xml:space="preserve">г. в соответствии со спецификацией (Приложение № 1 к ТЗ). </w:t>
      </w:r>
      <w:r w:rsidRPr="00E02376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Полная спецификация требуемой конфигурации изделия указана в Приложении №2</w:t>
      </w:r>
    </w:p>
    <w:p w:rsidR="00E02376" w:rsidRPr="00E02376" w:rsidRDefault="00E02376" w:rsidP="00E023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E02376" w:rsidRPr="00E02376" w:rsidRDefault="00E02376" w:rsidP="00E023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02376">
        <w:rPr>
          <w:rFonts w:ascii="Times New Roman" w:eastAsia="Times New Roman" w:hAnsi="Times New Roman" w:cs="Times New Roman"/>
          <w:b/>
          <w:lang w:eastAsia="ru-RU"/>
        </w:rPr>
        <w:t xml:space="preserve">1.3. Возможность поставки эквивалентного товара. 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lang w:eastAsia="ru-RU"/>
        </w:rPr>
        <w:t xml:space="preserve">Локальная сеть компании построена на оборудовании компании </w:t>
      </w:r>
      <w:r w:rsidRPr="00E02376">
        <w:rPr>
          <w:rFonts w:ascii="Times New Roman" w:eastAsia="Times New Roman" w:hAnsi="Times New Roman" w:cs="Times New Roman"/>
          <w:lang w:val="en-US" w:eastAsia="ru-RU"/>
        </w:rPr>
        <w:t>Cisco</w:t>
      </w:r>
      <w:r w:rsidRPr="00E02376">
        <w:rPr>
          <w:rFonts w:ascii="Times New Roman" w:eastAsia="Times New Roman" w:hAnsi="Times New Roman" w:cs="Times New Roman"/>
          <w:lang w:eastAsia="ru-RU"/>
        </w:rPr>
        <w:t>. Применение эквивалента продукции не допустимо, в связи с приобретением расширения к уже используемой в ПАО «Саратовэнерго</w:t>
      </w:r>
      <w:r w:rsidR="00EB1F93">
        <w:rPr>
          <w:rFonts w:ascii="Times New Roman" w:eastAsia="Times New Roman" w:hAnsi="Times New Roman" w:cs="Times New Roman"/>
          <w:lang w:eastAsia="ru-RU"/>
        </w:rPr>
        <w:t>»</w:t>
      </w:r>
      <w:r w:rsidRPr="00E02376">
        <w:rPr>
          <w:rFonts w:ascii="Times New Roman" w:eastAsia="Times New Roman" w:hAnsi="Times New Roman" w:cs="Times New Roman"/>
          <w:lang w:eastAsia="ru-RU"/>
        </w:rPr>
        <w:t xml:space="preserve"> локальной сети.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02376" w:rsidRPr="00E02376" w:rsidRDefault="00E02376" w:rsidP="00E023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02376">
        <w:rPr>
          <w:rFonts w:ascii="Times New Roman" w:eastAsia="Times New Roman" w:hAnsi="Times New Roman" w:cs="Times New Roman"/>
          <w:b/>
          <w:lang w:eastAsia="ru-RU"/>
        </w:rPr>
        <w:t>2. ОБЩИЕ ТРЕБОВАНИЯ</w:t>
      </w:r>
    </w:p>
    <w:p w:rsidR="00E02376" w:rsidRPr="00E02376" w:rsidRDefault="00E02376" w:rsidP="00E023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E02376" w:rsidRPr="00E02376" w:rsidRDefault="00E02376" w:rsidP="00E023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02376">
        <w:rPr>
          <w:rFonts w:ascii="Times New Roman" w:eastAsia="Times New Roman" w:hAnsi="Times New Roman" w:cs="Times New Roman"/>
          <w:b/>
          <w:lang w:eastAsia="ru-RU"/>
        </w:rPr>
        <w:t>2.1. Место применения, использования товара.</w:t>
      </w:r>
    </w:p>
    <w:p w:rsidR="00E02376" w:rsidRPr="00E02376" w:rsidRDefault="00E02376" w:rsidP="00E023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lang w:eastAsia="ru-RU"/>
        </w:rPr>
        <w:t xml:space="preserve">Поставленная продукция будет использоваться на территории офисных помещений ПАО «Саратовэнерго», включая территориальные участки и отделения. </w:t>
      </w:r>
    </w:p>
    <w:p w:rsidR="00E02376" w:rsidRPr="00E02376" w:rsidRDefault="00E02376" w:rsidP="00E023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E02376" w:rsidRPr="00E02376" w:rsidRDefault="00E02376" w:rsidP="00E023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02376">
        <w:rPr>
          <w:rFonts w:ascii="Times New Roman" w:eastAsia="Times New Roman" w:hAnsi="Times New Roman" w:cs="Times New Roman"/>
          <w:b/>
          <w:lang w:eastAsia="ru-RU"/>
        </w:rPr>
        <w:t>2.2. Требования к товару</w:t>
      </w:r>
    </w:p>
    <w:p w:rsidR="00E02376" w:rsidRDefault="0011506F" w:rsidP="00E023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2.1. </w:t>
      </w:r>
      <w:r w:rsidR="00E02376" w:rsidRPr="00E02376">
        <w:rPr>
          <w:rFonts w:ascii="Times New Roman" w:eastAsia="Times New Roman" w:hAnsi="Times New Roman" w:cs="Times New Roman"/>
          <w:lang w:eastAsia="ru-RU"/>
        </w:rPr>
        <w:t xml:space="preserve">Поставляемая продукция должна быть ранее неиспользованной, в заводской упаковке </w:t>
      </w:r>
      <w:r w:rsidR="00EB1F93">
        <w:rPr>
          <w:rFonts w:ascii="Times New Roman" w:eastAsia="Times New Roman" w:hAnsi="Times New Roman" w:cs="Times New Roman"/>
          <w:lang w:eastAsia="ru-RU"/>
        </w:rPr>
        <w:t>производителя</w:t>
      </w:r>
      <w:r w:rsidR="00D913AF">
        <w:rPr>
          <w:rFonts w:ascii="Times New Roman" w:eastAsia="Times New Roman" w:hAnsi="Times New Roman" w:cs="Times New Roman"/>
          <w:lang w:eastAsia="ru-RU"/>
        </w:rPr>
        <w:t xml:space="preserve"> </w:t>
      </w:r>
      <w:r w:rsidR="00E02376" w:rsidRPr="00E02376">
        <w:rPr>
          <w:rFonts w:ascii="Times New Roman" w:eastAsia="Times New Roman" w:hAnsi="Times New Roman" w:cs="Times New Roman"/>
          <w:lang w:eastAsia="ru-RU"/>
        </w:rPr>
        <w:t xml:space="preserve">и соответствовать указанной маркировке. Продукция должна быть упакована соответственно данному виду продукции, заводская упаковка </w:t>
      </w:r>
      <w:r w:rsidR="00EB1F93">
        <w:rPr>
          <w:rFonts w:ascii="Times New Roman" w:eastAsia="Times New Roman" w:hAnsi="Times New Roman" w:cs="Times New Roman"/>
          <w:lang w:eastAsia="ru-RU"/>
        </w:rPr>
        <w:t>производителя</w:t>
      </w:r>
      <w:bookmarkStart w:id="0" w:name="_GoBack"/>
      <w:bookmarkEnd w:id="0"/>
      <w:r w:rsidR="00D913AF">
        <w:rPr>
          <w:rFonts w:ascii="Times New Roman" w:eastAsia="Times New Roman" w:hAnsi="Times New Roman" w:cs="Times New Roman"/>
          <w:lang w:eastAsia="ru-RU"/>
        </w:rPr>
        <w:t xml:space="preserve"> </w:t>
      </w:r>
      <w:r w:rsidR="00E02376" w:rsidRPr="00E02376">
        <w:rPr>
          <w:rFonts w:ascii="Times New Roman" w:eastAsia="Times New Roman" w:hAnsi="Times New Roman" w:cs="Times New Roman"/>
          <w:lang w:eastAsia="ru-RU"/>
        </w:rPr>
        <w:t>должна быть целой, без следов вскрытия.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1506F">
        <w:rPr>
          <w:rFonts w:ascii="Times New Roman" w:eastAsia="Times New Roman" w:hAnsi="Times New Roman" w:cs="Times New Roman"/>
          <w:lang w:eastAsia="ru-RU"/>
        </w:rPr>
        <w:t>Не допускается поставка выставочных образцов, а также продукции, собранной из восстановленных узлов и агрегатов.</w:t>
      </w:r>
    </w:p>
    <w:p w:rsidR="0011506F" w:rsidRPr="00E02376" w:rsidRDefault="0011506F" w:rsidP="00E023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2.2 </w:t>
      </w:r>
      <w:r w:rsidRPr="0011506F">
        <w:rPr>
          <w:rFonts w:ascii="Times New Roman" w:eastAsia="Times New Roman" w:hAnsi="Times New Roman" w:cs="Times New Roman"/>
          <w:lang w:eastAsia="ru-RU"/>
        </w:rPr>
        <w:t>Поставляемая продукция соответствует действующим стандартам и нормам по пожарной, санитарной и электрической безопасности, а также электромагнитной совместимости, в соответствии с номенклатурой продукции, в отношении которой законодательными актами Российской Федерации предусмотрена обязательная сертификация с документальным подтверждением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E02376" w:rsidRPr="00E02376" w:rsidRDefault="00E02376" w:rsidP="00E023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E02376" w:rsidRPr="00E02376" w:rsidRDefault="00E02376" w:rsidP="00E023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02376">
        <w:rPr>
          <w:rFonts w:ascii="Times New Roman" w:eastAsia="Times New Roman" w:hAnsi="Times New Roman" w:cs="Times New Roman"/>
          <w:b/>
          <w:lang w:eastAsia="ru-RU"/>
        </w:rPr>
        <w:t xml:space="preserve">2.3. Требования к применяемым в производстве материалам и оборудованию </w:t>
      </w:r>
    </w:p>
    <w:p w:rsidR="00E02376" w:rsidRPr="00E02376" w:rsidRDefault="00E02376" w:rsidP="00E023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lang w:eastAsia="ru-RU"/>
        </w:rPr>
        <w:t>Не требуется.</w:t>
      </w:r>
    </w:p>
    <w:p w:rsidR="00E02376" w:rsidRPr="00E02376" w:rsidRDefault="00E02376" w:rsidP="00E023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02376">
        <w:rPr>
          <w:rFonts w:ascii="Times New Roman" w:eastAsia="Times New Roman" w:hAnsi="Times New Roman" w:cs="Times New Roman"/>
          <w:b/>
          <w:lang w:eastAsia="ru-RU"/>
        </w:rPr>
        <w:t xml:space="preserve">2.4. Требования о соответствии товара обязательным требованиям законодательства о техническом регулировании </w:t>
      </w:r>
    </w:p>
    <w:p w:rsidR="00E02376" w:rsidRPr="00E02376" w:rsidRDefault="00E02376" w:rsidP="00E023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lang w:eastAsia="ru-RU"/>
        </w:rPr>
        <w:t xml:space="preserve">Поставляемый товар должен иметь </w:t>
      </w:r>
      <w:r w:rsidRPr="00E02376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сертификаты соответствия Компании </w:t>
      </w:r>
      <w:r w:rsidRPr="00E02376">
        <w:rPr>
          <w:rFonts w:ascii="Times New Roman" w:eastAsia="Times New Roman" w:hAnsi="Times New Roman" w:cs="Times New Roman"/>
          <w:b/>
          <w:u w:val="single"/>
          <w:lang w:val="en-US" w:eastAsia="ru-RU"/>
        </w:rPr>
        <w:t>Cisco</w:t>
      </w:r>
      <w:r w:rsidRPr="00E02376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  <w:r w:rsidRPr="00E02376">
        <w:rPr>
          <w:rFonts w:ascii="Times New Roman" w:eastAsia="Times New Roman" w:hAnsi="Times New Roman" w:cs="Times New Roman"/>
          <w:b/>
          <w:u w:val="single"/>
          <w:lang w:val="en-US" w:eastAsia="ru-RU"/>
        </w:rPr>
        <w:t>Systems</w:t>
      </w:r>
      <w:r w:rsidRPr="00E02376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и произведен для реализации на территории Российской Федерации.</w:t>
      </w:r>
      <w:r w:rsidRPr="00E02376">
        <w:rPr>
          <w:rFonts w:ascii="Times New Roman" w:eastAsia="Times New Roman" w:hAnsi="Times New Roman" w:cs="Times New Roman"/>
          <w:lang w:eastAsia="ru-RU"/>
        </w:rPr>
        <w:t xml:space="preserve"> Одновременно с продукцией предоставляются сопроводительные документы, подтверждающие соответствие продукции требованиям Заказчика.</w:t>
      </w:r>
    </w:p>
    <w:p w:rsidR="00E02376" w:rsidRPr="00E02376" w:rsidRDefault="00E02376" w:rsidP="00E023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02376">
        <w:rPr>
          <w:rFonts w:ascii="Times New Roman" w:eastAsia="Times New Roman" w:hAnsi="Times New Roman" w:cs="Times New Roman"/>
          <w:b/>
          <w:lang w:eastAsia="ru-RU"/>
        </w:rPr>
        <w:t xml:space="preserve">2.5. Требования о добровольной сертификации товаров 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lang w:eastAsia="ru-RU"/>
        </w:rPr>
        <w:t>Не требуется.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</w:rPr>
      </w:pPr>
    </w:p>
    <w:p w:rsidR="00E02376" w:rsidRPr="00E02376" w:rsidRDefault="00E02376" w:rsidP="00E023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02376">
        <w:rPr>
          <w:rFonts w:ascii="Times New Roman" w:eastAsia="Times New Roman" w:hAnsi="Times New Roman" w:cs="Times New Roman"/>
          <w:b/>
          <w:lang w:eastAsia="ru-RU"/>
        </w:rPr>
        <w:t>2.6. Требования к гарантийному сроку и (или) объёму предоставления гарантий качества на поставляемый товар.</w:t>
      </w:r>
    </w:p>
    <w:p w:rsidR="00E02376" w:rsidRPr="00E02376" w:rsidRDefault="00E02376" w:rsidP="00E023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lang w:eastAsia="ru-RU"/>
        </w:rPr>
        <w:t>Поставщик должен выдать Покупателю гарантийный талон с указанием гарантийного срока на поставленную продукцию</w:t>
      </w:r>
    </w:p>
    <w:p w:rsidR="00E02376" w:rsidRPr="00E02376" w:rsidRDefault="00E02376" w:rsidP="00E023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lang w:eastAsia="ru-RU"/>
        </w:rPr>
        <w:lastRenderedPageBreak/>
        <w:t>Срок гарантии на поставляемый товар должен составлять не менее срока, установленного производителем в паспорте на изделие.</w:t>
      </w:r>
    </w:p>
    <w:p w:rsidR="00E02376" w:rsidRPr="00E02376" w:rsidRDefault="00E02376" w:rsidP="00E023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lang w:eastAsia="ru-RU"/>
        </w:rPr>
        <w:t>В случае отсутствия сведений о гарантийном сроке от производителя товара, гарантийный срок должен составлять не менее 36 месяцев с момент</w:t>
      </w:r>
      <w:r w:rsidR="00042452">
        <w:rPr>
          <w:rFonts w:ascii="Times New Roman" w:eastAsia="Times New Roman" w:hAnsi="Times New Roman" w:cs="Times New Roman"/>
          <w:lang w:eastAsia="ru-RU"/>
        </w:rPr>
        <w:t>а получения товара по накладной</w:t>
      </w:r>
      <w:r w:rsidRPr="00E02376">
        <w:rPr>
          <w:rFonts w:ascii="Times New Roman" w:eastAsia="Times New Roman" w:hAnsi="Times New Roman" w:cs="Times New Roman"/>
          <w:lang w:eastAsia="ru-RU"/>
        </w:rPr>
        <w:t>. Все затраты, связанные с устранением дефектов поставленного оборудования в течении гарантийного срока, в том числе затраты на транспортировку, устранение дефектов и последующий монтаж, несет поставщик данного оборудования.</w:t>
      </w:r>
    </w:p>
    <w:p w:rsidR="00E02376" w:rsidRPr="00E02376" w:rsidRDefault="00E02376" w:rsidP="00E023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lang w:eastAsia="ru-RU"/>
        </w:rPr>
        <w:t>В случае обнаружения дефектов в период гарантийного срока замена продукции происходит в течение 60-х рабочих дней с момента заявки Покупателя</w:t>
      </w:r>
    </w:p>
    <w:p w:rsidR="00E02376" w:rsidRPr="00E02376" w:rsidRDefault="00E02376" w:rsidP="00E023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E02376" w:rsidRPr="00E02376" w:rsidRDefault="00E02376" w:rsidP="00E023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02376">
        <w:rPr>
          <w:rFonts w:ascii="Times New Roman" w:eastAsia="Times New Roman" w:hAnsi="Times New Roman" w:cs="Times New Roman"/>
          <w:b/>
          <w:lang w:eastAsia="ru-RU"/>
        </w:rPr>
        <w:t>2.7. Требования к расходам на эксплуатацию и техническое обслуживание поставленных товаров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lang w:eastAsia="ru-RU"/>
        </w:rPr>
        <w:t>Не требуется.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</w:rPr>
      </w:pPr>
    </w:p>
    <w:p w:rsidR="00E02376" w:rsidRPr="00E02376" w:rsidRDefault="00E02376" w:rsidP="00E023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E02376">
        <w:rPr>
          <w:rFonts w:ascii="Times New Roman" w:eastAsia="Times New Roman" w:hAnsi="Times New Roman" w:cs="Times New Roman"/>
          <w:b/>
          <w:bCs/>
          <w:lang w:eastAsia="ru-RU"/>
        </w:rPr>
        <w:t>2.8. Требования к передаче интеллектуальных прав</w:t>
      </w:r>
    </w:p>
    <w:p w:rsidR="00E02376" w:rsidRPr="00E02376" w:rsidRDefault="00E02376" w:rsidP="00E023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02376">
        <w:rPr>
          <w:rFonts w:ascii="Times New Roman" w:eastAsia="Times New Roman" w:hAnsi="Times New Roman" w:cs="Times New Roman"/>
          <w:bCs/>
          <w:lang w:eastAsia="ru-RU"/>
        </w:rPr>
        <w:t>Не требуется</w:t>
      </w:r>
    </w:p>
    <w:p w:rsidR="00E02376" w:rsidRPr="00E02376" w:rsidRDefault="00E02376" w:rsidP="00E023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E02376" w:rsidRPr="00E02376" w:rsidRDefault="00E02376" w:rsidP="00E023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02376">
        <w:rPr>
          <w:rFonts w:ascii="Times New Roman" w:eastAsia="Times New Roman" w:hAnsi="Times New Roman" w:cs="Times New Roman"/>
          <w:b/>
          <w:lang w:eastAsia="ru-RU"/>
        </w:rPr>
        <w:t>2.9. Требования по осуществлению сопутствующих работ при поставке товаров</w:t>
      </w:r>
    </w:p>
    <w:p w:rsidR="00E02376" w:rsidRPr="00E02376" w:rsidRDefault="00E02376" w:rsidP="00E023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bCs/>
          <w:lang w:eastAsia="ru-RU"/>
        </w:rPr>
        <w:t>Не требуется</w:t>
      </w:r>
      <w:r w:rsidRPr="00E0237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E02376" w:rsidRPr="00E02376" w:rsidRDefault="00E02376" w:rsidP="00E023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02376">
        <w:rPr>
          <w:rFonts w:ascii="Times New Roman" w:eastAsia="Times New Roman" w:hAnsi="Times New Roman" w:cs="Times New Roman"/>
          <w:b/>
          <w:lang w:eastAsia="ru-RU"/>
        </w:rPr>
        <w:t>3. ТРЕБОВАНИЯ К ВЫПОЛНЕНИЮ ПОСТАВКИ ТОВАРОВ</w:t>
      </w:r>
    </w:p>
    <w:p w:rsidR="00E02376" w:rsidRPr="00E02376" w:rsidRDefault="00E02376" w:rsidP="00E023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02376">
        <w:rPr>
          <w:rFonts w:ascii="Times New Roman" w:eastAsia="Times New Roman" w:hAnsi="Times New Roman" w:cs="Times New Roman"/>
          <w:b/>
          <w:lang w:eastAsia="ru-RU"/>
        </w:rPr>
        <w:t xml:space="preserve">3.1. Требования к объемам поставки 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lang w:eastAsia="ru-RU"/>
        </w:rPr>
        <w:t xml:space="preserve">Поставщик должен обеспечить поставку продукции в объеме, согласно спецификации (приложение № 1,2 к ТЗ). 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02376">
        <w:rPr>
          <w:rFonts w:ascii="Times New Roman" w:eastAsia="Times New Roman" w:hAnsi="Times New Roman" w:cs="Times New Roman"/>
          <w:b/>
          <w:lang w:eastAsia="ru-RU"/>
        </w:rPr>
        <w:t>3.2. Требования к отгрузке и доставке приобретаемых товаров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lang w:eastAsia="ru-RU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E02376">
        <w:rPr>
          <w:rFonts w:ascii="Times New Roman" w:eastAsia="Times New Roman" w:hAnsi="Times New Roman" w:cs="Times New Roman"/>
          <w:lang w:eastAsia="ru-RU"/>
        </w:rPr>
        <w:t>Поставка закупаемых товаров должна быть осуществлена до склада покупателя, находящегося по адресу: 410005, г. Саратов, ул. им. Рахова В.Г, влд.181</w:t>
      </w:r>
      <w:r w:rsidRPr="00E02376">
        <w:rPr>
          <w:rFonts w:ascii="Calibri" w:eastAsia="Calibri" w:hAnsi="Calibri" w:cs="Times New Roman"/>
        </w:rPr>
        <w:t xml:space="preserve"> </w:t>
      </w:r>
      <w:proofErr w:type="spellStart"/>
      <w:r w:rsidRPr="00E02376">
        <w:rPr>
          <w:rFonts w:ascii="Times New Roman" w:eastAsia="Times New Roman" w:hAnsi="Times New Roman" w:cs="Times New Roman"/>
          <w:lang w:eastAsia="ru-RU"/>
        </w:rPr>
        <w:t>каб</w:t>
      </w:r>
      <w:proofErr w:type="spellEnd"/>
      <w:r w:rsidRPr="00E02376">
        <w:rPr>
          <w:rFonts w:ascii="Times New Roman" w:eastAsia="Times New Roman" w:hAnsi="Times New Roman" w:cs="Times New Roman"/>
          <w:lang w:eastAsia="ru-RU"/>
        </w:rPr>
        <w:t>. 210.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02376">
        <w:rPr>
          <w:rFonts w:ascii="Times New Roman" w:eastAsia="Times New Roman" w:hAnsi="Times New Roman" w:cs="Times New Roman"/>
          <w:b/>
          <w:lang w:eastAsia="ru-RU"/>
        </w:rPr>
        <w:t>3.3. Требования к таре и упаковке приобретаемых товаров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lang w:eastAsia="ru-RU"/>
        </w:rPr>
        <w:t>Поставляемые товары должны отгружаться в упаковке (или таре) завода-изготовителя. Тара и упаковка должны обеспечивать сохранность товаров от повреждений и порчи при транспортировке; сохранность его качества в течение гарантийного срока хранения; необходимую защиту от внешних факторов. Упаковка и тара должны быть надлежащим образом промаркированы.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02376">
        <w:rPr>
          <w:rFonts w:ascii="Times New Roman" w:eastAsia="Times New Roman" w:hAnsi="Times New Roman" w:cs="Times New Roman"/>
          <w:b/>
          <w:lang w:eastAsia="ru-RU"/>
        </w:rPr>
        <w:t>3.4. Требования к приемке товаров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lang w:eastAsia="ru-RU"/>
        </w:rPr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заказчика. 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lang w:eastAsia="ru-RU"/>
        </w:rPr>
        <w:t xml:space="preserve">Приемка товаров будет проводиться на складе заказчика. 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lang w:eastAsia="ru-RU"/>
        </w:rPr>
        <w:t>При приемке товара будет осуществляться внешний осмотр товара, детальный осмотр.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lang w:eastAsia="ru-RU"/>
        </w:rPr>
        <w:t>Если при приемке и поставленного товара будут выявлены некомплектность, неисправности, дефекты при эксплуатации или иное несоответствие товара спецификации, то товар, по усмотрению Покупателя, подлежит возврату и замене на товар, соответствующий требованиям договора.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02376">
        <w:rPr>
          <w:rFonts w:ascii="Times New Roman" w:eastAsia="Times New Roman" w:hAnsi="Times New Roman" w:cs="Times New Roman"/>
          <w:b/>
          <w:lang w:eastAsia="ru-RU"/>
        </w:rPr>
        <w:t>3.5. Документация по оценке соответствия требованиям безопасности и качественным показателям товаров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lang w:eastAsia="ru-RU"/>
        </w:rPr>
        <w:t>Не требуется.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02376">
        <w:rPr>
          <w:rFonts w:ascii="Times New Roman" w:eastAsia="Times New Roman" w:hAnsi="Times New Roman" w:cs="Times New Roman"/>
          <w:b/>
          <w:lang w:eastAsia="ru-RU"/>
        </w:rPr>
        <w:t xml:space="preserve">3.6. Требования к порядку расчетов 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lang w:eastAsia="ru-RU"/>
        </w:rPr>
        <w:lastRenderedPageBreak/>
        <w:t>Оплата за поставляемую продукцию производится в форме безналичного расчета путем перечисления денежных средств на расчетный счет банка Поставщика, указанны</w:t>
      </w:r>
      <w:r w:rsidR="00042452">
        <w:rPr>
          <w:rFonts w:ascii="Times New Roman" w:eastAsia="Times New Roman" w:hAnsi="Times New Roman" w:cs="Times New Roman"/>
          <w:lang w:eastAsia="ru-RU"/>
        </w:rPr>
        <w:t>й в Договоре, в срок не более 15 рабочих</w:t>
      </w:r>
      <w:r w:rsidRPr="00E02376">
        <w:rPr>
          <w:rFonts w:ascii="Times New Roman" w:eastAsia="Times New Roman" w:hAnsi="Times New Roman" w:cs="Times New Roman"/>
          <w:lang w:eastAsia="ru-RU"/>
        </w:rPr>
        <w:t xml:space="preserve"> дней с даты подписания Покупателем товарной накладной на основании выставленных оригиналов счета-фактуры и документов, подтверждающих факт поставки продукции.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lang w:eastAsia="ru-RU"/>
        </w:rPr>
        <w:t>Полная информация по вопросам расчетов указана в проекте Договора, являющемся приложением к закупочной документации.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02376">
        <w:rPr>
          <w:rFonts w:ascii="Times New Roman" w:eastAsia="Times New Roman" w:hAnsi="Times New Roman" w:cs="Times New Roman"/>
          <w:b/>
          <w:lang w:eastAsia="ru-RU"/>
        </w:rPr>
        <w:t>3.7. Дополнительные требования к поставке товаров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b/>
          <w:lang w:eastAsia="ru-RU"/>
        </w:rPr>
        <w:tab/>
      </w:r>
      <w:r w:rsidRPr="00E02376">
        <w:rPr>
          <w:rFonts w:ascii="Times New Roman" w:eastAsia="Times New Roman" w:hAnsi="Times New Roman" w:cs="Times New Roman"/>
          <w:lang w:eastAsia="ru-RU"/>
        </w:rPr>
        <w:t>Отсутствуют.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02376">
        <w:rPr>
          <w:rFonts w:ascii="Times New Roman" w:eastAsia="Times New Roman" w:hAnsi="Times New Roman" w:cs="Times New Roman"/>
          <w:b/>
          <w:lang w:eastAsia="ru-RU"/>
        </w:rPr>
        <w:t>4. Порядок формирования коммерческого предложения участника, обоснования цены, расчетов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b/>
          <w:lang w:eastAsia="ru-RU"/>
        </w:rPr>
        <w:t>4.1.</w:t>
      </w:r>
      <w:r w:rsidRPr="00E02376">
        <w:rPr>
          <w:rFonts w:ascii="Times New Roman" w:eastAsia="Times New Roman" w:hAnsi="Times New Roman" w:cs="Times New Roman"/>
          <w:lang w:eastAsia="ru-RU"/>
        </w:rPr>
        <w:t xml:space="preserve"> Участник формирует свое коммерческое предложение по форме и в соответствии с инструкциями, указанными в закупочной документации.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b/>
          <w:lang w:eastAsia="ru-RU"/>
        </w:rPr>
        <w:t>4.2.</w:t>
      </w:r>
      <w:r w:rsidRPr="00E02376">
        <w:rPr>
          <w:rFonts w:ascii="Times New Roman" w:eastAsia="Times New Roman" w:hAnsi="Times New Roman" w:cs="Times New Roman"/>
          <w:lang w:eastAsia="ru-RU"/>
        </w:rPr>
        <w:tab/>
        <w:t>Требования к порядку расчетов и предоставлению банковских гарантий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lang w:eastAsia="ru-RU"/>
        </w:rPr>
        <w:t>4.2.1. Оплата за поставляемую продукцию производится в форме безналичного расчета путем перечисления денежных средств на расчетный счет банка Поставщика, указанны</w:t>
      </w:r>
      <w:r w:rsidR="00042452">
        <w:rPr>
          <w:rFonts w:ascii="Times New Roman" w:eastAsia="Times New Roman" w:hAnsi="Times New Roman" w:cs="Times New Roman"/>
          <w:lang w:eastAsia="ru-RU"/>
        </w:rPr>
        <w:t>й в Договоре, в срок не более 15 рабочих</w:t>
      </w:r>
      <w:r w:rsidRPr="00E02376">
        <w:rPr>
          <w:rFonts w:ascii="Times New Roman" w:eastAsia="Times New Roman" w:hAnsi="Times New Roman" w:cs="Times New Roman"/>
          <w:lang w:eastAsia="ru-RU"/>
        </w:rPr>
        <w:t xml:space="preserve"> дней с даты подписания Покупателем товарной накладной на основании выставленных оригиналов счета-фактуры и документов, подтверждающих факт поставки продукции.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02376">
        <w:rPr>
          <w:rFonts w:ascii="Times New Roman" w:eastAsia="Times New Roman" w:hAnsi="Times New Roman" w:cs="Times New Roman"/>
          <w:lang w:eastAsia="ru-RU"/>
        </w:rPr>
        <w:t>4.2.2. Полная информация требований по расчетам указана в проекте Договора, являющемся приложением к настоящей закупочной документации.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02376" w:rsidRPr="00E02376" w:rsidRDefault="00E02376" w:rsidP="00E02376">
      <w:pPr>
        <w:tabs>
          <w:tab w:val="left" w:pos="567"/>
        </w:tabs>
        <w:spacing w:after="0" w:line="240" w:lineRule="auto"/>
        <w:jc w:val="both"/>
        <w:rPr>
          <w:rFonts w:ascii="Times New Roman" w:eastAsia="Cambria" w:hAnsi="Times New Roman" w:cs="Times New Roman"/>
          <w:b/>
          <w:lang w:eastAsia="ru-RU"/>
        </w:rPr>
      </w:pPr>
      <w:r w:rsidRPr="00E02376">
        <w:rPr>
          <w:rFonts w:ascii="Times New Roman" w:eastAsia="Cambria" w:hAnsi="Times New Roman" w:cs="Times New Roman"/>
          <w:b/>
          <w:lang w:eastAsia="ru-RU"/>
        </w:rPr>
        <w:t xml:space="preserve">5. Требование к участникам закупки </w:t>
      </w:r>
    </w:p>
    <w:p w:rsidR="00E02376" w:rsidRPr="00E02376" w:rsidRDefault="00E02376" w:rsidP="00E02376">
      <w:pPr>
        <w:tabs>
          <w:tab w:val="left" w:pos="567"/>
        </w:tabs>
        <w:spacing w:after="0" w:line="240" w:lineRule="auto"/>
        <w:jc w:val="both"/>
        <w:rPr>
          <w:rFonts w:ascii="Times New Roman" w:eastAsia="Cambria" w:hAnsi="Times New Roman" w:cs="Times New Roman"/>
          <w:b/>
          <w:lang w:eastAsia="ru-RU"/>
        </w:rPr>
      </w:pPr>
    </w:p>
    <w:p w:rsidR="00E02376" w:rsidRPr="00E02376" w:rsidRDefault="00E02376" w:rsidP="00E02376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02376">
        <w:rPr>
          <w:rFonts w:ascii="Times New Roman" w:eastAsia="Calibri" w:hAnsi="Times New Roman" w:cs="Times New Roman"/>
          <w:b/>
        </w:rPr>
        <w:t>5.1. Требования о наличии кадровых ресурсов и их квалификации</w:t>
      </w:r>
    </w:p>
    <w:p w:rsidR="00E02376" w:rsidRPr="00E02376" w:rsidRDefault="00E02376" w:rsidP="00E02376">
      <w:pPr>
        <w:tabs>
          <w:tab w:val="left" w:pos="567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lang w:eastAsia="ru-RU"/>
        </w:rPr>
        <w:t>Не требуется.</w:t>
      </w:r>
    </w:p>
    <w:p w:rsidR="00E02376" w:rsidRPr="00E02376" w:rsidRDefault="00E02376" w:rsidP="00E02376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E02376">
        <w:rPr>
          <w:rFonts w:ascii="Times New Roman" w:eastAsia="Calibri" w:hAnsi="Times New Roman" w:cs="Times New Roman"/>
          <w:b/>
        </w:rPr>
        <w:t>5.2. Требования о наличии материально-технических ресурсов</w:t>
      </w:r>
    </w:p>
    <w:p w:rsidR="00E02376" w:rsidRPr="00E02376" w:rsidRDefault="00E02376" w:rsidP="00E0237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lang w:eastAsia="ru-RU"/>
        </w:rPr>
        <w:t>Не требуется</w:t>
      </w:r>
    </w:p>
    <w:p w:rsidR="00E02376" w:rsidRPr="00E02376" w:rsidRDefault="00E02376" w:rsidP="00E02376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02376">
        <w:rPr>
          <w:rFonts w:ascii="Times New Roman" w:eastAsia="Times New Roman" w:hAnsi="Times New Roman" w:cs="Times New Roman"/>
          <w:b/>
          <w:lang w:eastAsia="ru-RU"/>
        </w:rPr>
        <w:t>5.3. Требования к измерительным приборам и инструментам</w:t>
      </w:r>
    </w:p>
    <w:p w:rsidR="00E02376" w:rsidRPr="00E02376" w:rsidRDefault="00E02376" w:rsidP="00E0237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lang w:eastAsia="ru-RU"/>
        </w:rPr>
        <w:t>Не требуется</w:t>
      </w:r>
    </w:p>
    <w:p w:rsidR="00E02376" w:rsidRPr="00E02376" w:rsidRDefault="00E02376" w:rsidP="00E02376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02376">
        <w:rPr>
          <w:rFonts w:ascii="Times New Roman" w:eastAsia="Calibri" w:hAnsi="Times New Roman" w:cs="Times New Roman"/>
          <w:b/>
        </w:rPr>
        <w:t>5.4.</w:t>
      </w:r>
      <w:r w:rsidRPr="00E02376">
        <w:rPr>
          <w:rFonts w:ascii="Times New Roman" w:eastAsia="Times New Roman" w:hAnsi="Times New Roman" w:cs="Times New Roman"/>
          <w:b/>
          <w:lang w:eastAsia="ru-RU"/>
        </w:rPr>
        <w:t xml:space="preserve"> Требования по подтверждению отношений с производителем товара.</w:t>
      </w:r>
    </w:p>
    <w:p w:rsidR="00E02376" w:rsidRPr="00E02376" w:rsidRDefault="00E02376" w:rsidP="00E0237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lang w:eastAsia="ru-RU"/>
        </w:rPr>
        <w:t xml:space="preserve">Участники закупки должны предоставить действующий партнерский сертификат и/или лицензионное соглашение о партнерстве с Компанией </w:t>
      </w:r>
      <w:proofErr w:type="spellStart"/>
      <w:r w:rsidRPr="00E02376">
        <w:rPr>
          <w:rFonts w:ascii="Times New Roman" w:eastAsia="Times New Roman" w:hAnsi="Times New Roman" w:cs="Times New Roman"/>
          <w:lang w:eastAsia="ru-RU"/>
        </w:rPr>
        <w:t>Cisco</w:t>
      </w:r>
      <w:proofErr w:type="spellEnd"/>
      <w:r w:rsidRPr="00E02376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E02376">
        <w:rPr>
          <w:rFonts w:ascii="Times New Roman" w:eastAsia="Times New Roman" w:hAnsi="Times New Roman" w:cs="Times New Roman"/>
          <w:lang w:eastAsia="ru-RU"/>
        </w:rPr>
        <w:t>Systems</w:t>
      </w:r>
      <w:proofErr w:type="spellEnd"/>
      <w:r w:rsidRPr="00E02376">
        <w:rPr>
          <w:rFonts w:ascii="Times New Roman" w:eastAsia="Times New Roman" w:hAnsi="Times New Roman" w:cs="Times New Roman"/>
          <w:lang w:eastAsia="ru-RU"/>
        </w:rPr>
        <w:t xml:space="preserve"> на поставку </w:t>
      </w:r>
      <w:proofErr w:type="gramStart"/>
      <w:r w:rsidRPr="00E02376">
        <w:rPr>
          <w:rFonts w:ascii="Times New Roman" w:eastAsia="Times New Roman" w:hAnsi="Times New Roman" w:cs="Times New Roman"/>
          <w:lang w:eastAsia="ru-RU"/>
        </w:rPr>
        <w:t>товара</w:t>
      </w:r>
      <w:proofErr w:type="gramEnd"/>
      <w:r w:rsidRPr="00E02376">
        <w:rPr>
          <w:rFonts w:ascii="Times New Roman" w:eastAsia="Times New Roman" w:hAnsi="Times New Roman" w:cs="Times New Roman"/>
          <w:lang w:eastAsia="ru-RU"/>
        </w:rPr>
        <w:t xml:space="preserve"> указанного в спецификации (приложение №2 к ТЗ)</w:t>
      </w:r>
    </w:p>
    <w:p w:rsidR="00E02376" w:rsidRPr="00E02376" w:rsidRDefault="00E02376" w:rsidP="00E02376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E02376">
        <w:rPr>
          <w:rFonts w:ascii="Times New Roman" w:eastAsia="Calibri" w:hAnsi="Times New Roman" w:cs="Times New Roman"/>
          <w:b/>
        </w:rPr>
        <w:t>5.5. Требование о наличии сертифицированных систем менеджмента</w:t>
      </w:r>
    </w:p>
    <w:p w:rsidR="00E02376" w:rsidRPr="00E02376" w:rsidRDefault="00E02376" w:rsidP="00E0237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lang w:eastAsia="ru-RU"/>
        </w:rPr>
        <w:t>Не требуется</w:t>
      </w:r>
    </w:p>
    <w:p w:rsidR="00E02376" w:rsidRPr="00E02376" w:rsidRDefault="00E02376" w:rsidP="00E02376">
      <w:pPr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E02376">
        <w:rPr>
          <w:rFonts w:ascii="Times New Roman" w:eastAsia="Calibri" w:hAnsi="Times New Roman" w:cs="Times New Roman"/>
          <w:b/>
        </w:rPr>
        <w:t>5.6. Требования о наличии аккредитации в Группе «Интер РАО»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lang w:eastAsia="ru-RU"/>
        </w:rPr>
        <w:t>Участники закупки, имеющие аккредитацию в Группе «Интер РАО» в качестве поставщиков продукции, являющейся предметом настоящей закупки, должны приложить копию действующего Свидетельства об аккредитации в Группе «Интер РАО».</w:t>
      </w:r>
    </w:p>
    <w:p w:rsidR="00E02376" w:rsidRPr="00E02376" w:rsidRDefault="00E02376" w:rsidP="00E02376">
      <w:pPr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E02376">
        <w:rPr>
          <w:rFonts w:ascii="Times New Roman" w:eastAsia="Calibri" w:hAnsi="Times New Roman" w:cs="Times New Roman"/>
          <w:b/>
        </w:rPr>
        <w:t>5.7. Требования к опыту поставки аналогичных товаров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02376">
        <w:rPr>
          <w:rFonts w:ascii="Times New Roman" w:eastAsia="Times New Roman" w:hAnsi="Times New Roman" w:cs="Times New Roman"/>
          <w:lang w:eastAsia="ru-RU"/>
        </w:rPr>
        <w:t>Наличие за последние два года, предшествующие размещению информации о закупочной процедуре, опыта выполнения не менее двух эквивалентных поставок товаров, установленной в закупочной документации</w:t>
      </w:r>
      <w:r w:rsidRPr="00E02376">
        <w:rPr>
          <w:rFonts w:ascii="Times New Roman" w:eastAsia="Calibri" w:hAnsi="Times New Roman" w:cs="Times New Roman"/>
        </w:rPr>
        <w:t>.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E02376" w:rsidRPr="00E02376" w:rsidRDefault="00E02376" w:rsidP="00E0237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02376">
        <w:rPr>
          <w:rFonts w:ascii="Times New Roman" w:eastAsia="Times New Roman" w:hAnsi="Times New Roman" w:cs="Times New Roman"/>
          <w:b/>
          <w:lang w:eastAsia="ru-RU"/>
        </w:rPr>
        <w:t>5.8. Требования отнесения участника к субъектам МСП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lang w:eastAsia="ru-RU"/>
        </w:rP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Федерации», и обладающие соответствующей правоспособностью в соответствии с действующим законодательством Российской Федерации.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02376">
        <w:rPr>
          <w:rFonts w:ascii="Times New Roman" w:eastAsia="Times New Roman" w:hAnsi="Times New Roman" w:cs="Times New Roman"/>
          <w:b/>
          <w:lang w:eastAsia="ru-RU"/>
        </w:rPr>
        <w:t>6. Приложения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lang w:eastAsia="ru-RU"/>
        </w:rPr>
        <w:lastRenderedPageBreak/>
        <w:t>Приложение №1. Спецификация.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lang w:eastAsia="ru-RU"/>
        </w:rPr>
        <w:t>Приложение №2 «Полная спецификация требуемой конфигурации изделия»</w:t>
      </w:r>
    </w:p>
    <w:p w:rsidR="00E02376" w:rsidRPr="00E02376" w:rsidRDefault="00E02376" w:rsidP="00E02376">
      <w:pPr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  <w:r w:rsidRPr="00E02376">
        <w:rPr>
          <w:rFonts w:ascii="Times New Roman" w:eastAsia="Times New Roman" w:hAnsi="Times New Roman" w:cs="Times New Roman"/>
          <w:iCs/>
          <w:lang w:eastAsia="ru-RU"/>
        </w:rPr>
        <w:br w:type="page"/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lang w:eastAsia="ru-RU"/>
        </w:rPr>
        <w:lastRenderedPageBreak/>
        <w:t>Приложение №1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lang w:eastAsia="ru-RU"/>
        </w:rPr>
        <w:t>к техн</w:t>
      </w:r>
      <w:r w:rsidR="00C57F28">
        <w:rPr>
          <w:rFonts w:ascii="Times New Roman" w:eastAsia="Times New Roman" w:hAnsi="Times New Roman" w:cs="Times New Roman"/>
          <w:lang w:eastAsia="ru-RU"/>
        </w:rPr>
        <w:t>ическому заданию на модернизацию</w:t>
      </w:r>
    </w:p>
    <w:p w:rsidR="00E02376" w:rsidRPr="00E02376" w:rsidRDefault="00E02376" w:rsidP="00E02376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lang w:eastAsia="ru-RU"/>
        </w:rPr>
        <w:t>сетевого оборудования для нужд ПАО «Саратовэнерго»</w:t>
      </w:r>
    </w:p>
    <w:p w:rsidR="00E02376" w:rsidRPr="00E02376" w:rsidRDefault="00E02376" w:rsidP="00E02376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E02376" w:rsidRPr="00E02376" w:rsidRDefault="00E02376" w:rsidP="00E023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E02376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Спецификация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1701"/>
        <w:gridCol w:w="1701"/>
        <w:gridCol w:w="3969"/>
        <w:gridCol w:w="992"/>
      </w:tblGrid>
      <w:tr w:rsidR="00E02376" w:rsidRPr="00E02376" w:rsidTr="00E02376">
        <w:trPr>
          <w:trHeight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376" w:rsidRPr="00E02376" w:rsidRDefault="00E02376" w:rsidP="00E0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376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376" w:rsidRPr="00E02376" w:rsidRDefault="00E02376" w:rsidP="00E0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3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Производитель</w:t>
            </w:r>
          </w:p>
        </w:tc>
        <w:tc>
          <w:tcPr>
            <w:tcW w:w="1701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376" w:rsidRPr="00E02376" w:rsidRDefault="00E02376" w:rsidP="00E0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376">
              <w:rPr>
                <w:rFonts w:ascii="Times New Roman" w:eastAsia="Times New Roman" w:hAnsi="Times New Roman" w:cs="Times New Roman"/>
                <w:lang w:eastAsia="ru-RU"/>
              </w:rPr>
              <w:t>Артикул</w:t>
            </w:r>
          </w:p>
        </w:tc>
        <w:tc>
          <w:tcPr>
            <w:tcW w:w="3969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376" w:rsidRPr="00E02376" w:rsidRDefault="00E02376" w:rsidP="00E0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376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E02376" w:rsidRPr="00E02376" w:rsidRDefault="00E02376" w:rsidP="00E0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376">
              <w:rPr>
                <w:rFonts w:ascii="Times New Roman" w:eastAsia="Times New Roman" w:hAnsi="Times New Roman" w:cs="Times New Roman"/>
                <w:lang w:eastAsia="ru-RU"/>
              </w:rPr>
              <w:t>Кол-Во, шт.</w:t>
            </w:r>
          </w:p>
        </w:tc>
      </w:tr>
      <w:tr w:rsidR="00E02376" w:rsidRPr="00E02376" w:rsidTr="004D5A87">
        <w:trPr>
          <w:trHeight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376" w:rsidRPr="00E02376" w:rsidRDefault="00E02376" w:rsidP="00E0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3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376" w:rsidRPr="00E02376" w:rsidRDefault="00E02376" w:rsidP="00E0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E023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Cisco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376" w:rsidRPr="00042452" w:rsidRDefault="00042452" w:rsidP="00E0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C8300-1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1S-6T</w:t>
            </w:r>
          </w:p>
        </w:tc>
        <w:tc>
          <w:tcPr>
            <w:tcW w:w="396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376" w:rsidRPr="003E508A" w:rsidRDefault="00042452" w:rsidP="00042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Маршрутизатор</w:t>
            </w:r>
            <w:r w:rsidR="00E02376" w:rsidRPr="003E5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E02376" w:rsidRPr="00E023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Catalyst</w:t>
            </w:r>
            <w:r w:rsidR="00E02376" w:rsidRPr="003E5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3E5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8300-1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N</w:t>
            </w:r>
            <w:r w:rsidRPr="003E5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S</w:t>
            </w:r>
            <w:r w:rsidRPr="003E5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</w:t>
            </w:r>
            <w:r w:rsidRPr="003E5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E02376" w:rsidRPr="00E023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="00E02376" w:rsidRPr="003E5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E02376" w:rsidRPr="00E023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составе</w:t>
            </w:r>
            <w:r w:rsidR="00E02376" w:rsidRPr="003E5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2376" w:rsidRPr="00E02376" w:rsidRDefault="00E02376" w:rsidP="00E0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3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E02376" w:rsidRPr="00E02376" w:rsidRDefault="00E02376" w:rsidP="00E02376">
      <w:pPr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</w:p>
    <w:p w:rsidR="00E02376" w:rsidRPr="00E02376" w:rsidRDefault="00E02376" w:rsidP="00E023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02376" w:rsidRPr="00E02376" w:rsidRDefault="00E02376" w:rsidP="00E02376">
      <w:pPr>
        <w:keepNext/>
        <w:keepLines/>
        <w:spacing w:before="48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365F91"/>
          <w:lang w:eastAsia="ru-RU"/>
        </w:rPr>
        <w:sectPr w:rsidR="00E02376" w:rsidRPr="00E02376" w:rsidSect="00F22452">
          <w:pgSz w:w="11906" w:h="16838"/>
          <w:pgMar w:top="1134" w:right="850" w:bottom="1276" w:left="1701" w:header="708" w:footer="708" w:gutter="0"/>
          <w:cols w:space="708"/>
          <w:docGrid w:linePitch="360"/>
        </w:sectPr>
      </w:pP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lang w:eastAsia="ru-RU"/>
        </w:rPr>
        <w:t>Приложение №2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lang w:eastAsia="ru-RU"/>
        </w:rPr>
        <w:t>к техн</w:t>
      </w:r>
      <w:r w:rsidR="00C57F28">
        <w:rPr>
          <w:rFonts w:ascii="Times New Roman" w:eastAsia="Times New Roman" w:hAnsi="Times New Roman" w:cs="Times New Roman"/>
          <w:lang w:eastAsia="ru-RU"/>
        </w:rPr>
        <w:t>ическому заданию на модернизацию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lang w:eastAsia="ru-RU"/>
        </w:rPr>
        <w:t xml:space="preserve"> сетевого оборудования для нужд ПАО «Саратовэнерго».</w:t>
      </w: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02376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Полная спецификация требуемой конфигурации изделия:</w:t>
      </w:r>
    </w:p>
    <w:tbl>
      <w:tblPr>
        <w:tblW w:w="1004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1"/>
        <w:gridCol w:w="1647"/>
        <w:gridCol w:w="1785"/>
        <w:gridCol w:w="4511"/>
        <w:gridCol w:w="1276"/>
      </w:tblGrid>
      <w:tr w:rsidR="00E02376" w:rsidRPr="00E02376" w:rsidTr="009156A7">
        <w:trPr>
          <w:trHeight w:val="28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376" w:rsidRPr="00E02376" w:rsidRDefault="00E02376" w:rsidP="00E0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376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376" w:rsidRPr="00E02376" w:rsidRDefault="00E02376" w:rsidP="00E0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3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Производитель</w:t>
            </w:r>
          </w:p>
        </w:tc>
        <w:tc>
          <w:tcPr>
            <w:tcW w:w="1785" w:type="dxa"/>
            <w:shd w:val="clear" w:color="auto" w:fill="A6A6A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376" w:rsidRPr="00E02376" w:rsidRDefault="00E02376" w:rsidP="00E0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376">
              <w:rPr>
                <w:rFonts w:ascii="Times New Roman" w:eastAsia="Times New Roman" w:hAnsi="Times New Roman" w:cs="Times New Roman"/>
                <w:lang w:eastAsia="ru-RU"/>
              </w:rPr>
              <w:t>Артикул</w:t>
            </w:r>
          </w:p>
        </w:tc>
        <w:tc>
          <w:tcPr>
            <w:tcW w:w="4511" w:type="dxa"/>
            <w:shd w:val="clear" w:color="auto" w:fill="A6A6A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376" w:rsidRPr="00E02376" w:rsidRDefault="00E02376" w:rsidP="00E0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376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276" w:type="dxa"/>
            <w:shd w:val="clear" w:color="auto" w:fill="A6A6A6"/>
            <w:vAlign w:val="center"/>
          </w:tcPr>
          <w:p w:rsidR="00E02376" w:rsidRPr="00E02376" w:rsidRDefault="00E02376" w:rsidP="00E02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376">
              <w:rPr>
                <w:rFonts w:ascii="Times New Roman" w:eastAsia="Times New Roman" w:hAnsi="Times New Roman" w:cs="Times New Roman"/>
                <w:lang w:eastAsia="ru-RU"/>
              </w:rPr>
              <w:t>Кол-Во, шт.</w:t>
            </w:r>
          </w:p>
        </w:tc>
      </w:tr>
      <w:tr w:rsidR="00C57F28" w:rsidRPr="00E02376" w:rsidTr="009D0E67">
        <w:trPr>
          <w:trHeight w:val="288"/>
        </w:trPr>
        <w:tc>
          <w:tcPr>
            <w:tcW w:w="821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1.0</w:t>
            </w:r>
          </w:p>
        </w:tc>
        <w:tc>
          <w:tcPr>
            <w:tcW w:w="1647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Cisco</w:t>
            </w:r>
            <w:proofErr w:type="spellEnd"/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57F28" w:rsidRPr="00C57F28" w:rsidRDefault="00C57F28" w:rsidP="00C57F28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C57F2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C8300-DNA</w:t>
            </w:r>
          </w:p>
        </w:tc>
        <w:tc>
          <w:tcPr>
            <w:tcW w:w="4511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57F28" w:rsidRPr="009156A7" w:rsidRDefault="00C57F28" w:rsidP="00C57F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Cisco Catalyst 8300 series Edge platform DNA Bundle</w:t>
            </w:r>
          </w:p>
        </w:tc>
        <w:tc>
          <w:tcPr>
            <w:tcW w:w="1276" w:type="dxa"/>
            <w:vAlign w:val="bottom"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C57F28" w:rsidRPr="00E02376" w:rsidTr="009156A7">
        <w:trPr>
          <w:trHeight w:val="28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28" w:rsidRPr="00C57F28" w:rsidRDefault="00C57F28" w:rsidP="00C57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3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28" w:rsidRPr="00E02376" w:rsidRDefault="00C57F28" w:rsidP="00C57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E023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Cisco</w:t>
            </w:r>
            <w:proofErr w:type="spellEnd"/>
          </w:p>
        </w:tc>
        <w:tc>
          <w:tcPr>
            <w:tcW w:w="1785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28" w:rsidRPr="00E02376" w:rsidRDefault="00C57F28" w:rsidP="00C57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5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C8300-1N1S-6T</w:t>
            </w:r>
          </w:p>
        </w:tc>
        <w:tc>
          <w:tcPr>
            <w:tcW w:w="4511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28" w:rsidRPr="003E508A" w:rsidRDefault="00C57F28" w:rsidP="00C57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Маршрутизатор</w:t>
            </w:r>
            <w:r w:rsidRPr="003E5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Cisco Catalyst C8300-1N1S-6T Router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3E5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составе</w:t>
            </w:r>
            <w:r w:rsidRPr="003E5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C57F28" w:rsidRPr="00E02376" w:rsidRDefault="00C57F28" w:rsidP="00C57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3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57F28" w:rsidRPr="009156A7" w:rsidTr="009156A7">
        <w:trPr>
          <w:trHeight w:val="288"/>
        </w:trPr>
        <w:tc>
          <w:tcPr>
            <w:tcW w:w="821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1.1.0.1</w:t>
            </w:r>
          </w:p>
        </w:tc>
        <w:tc>
          <w:tcPr>
            <w:tcW w:w="1647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Cisco</w:t>
            </w:r>
            <w:proofErr w:type="spellEnd"/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28" w:rsidRPr="009156A7" w:rsidRDefault="00C57F28" w:rsidP="00C57F2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</w:rPr>
              <w:t>CON-SNT-C830IN6T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7F28" w:rsidRPr="009156A7" w:rsidRDefault="00C57F28" w:rsidP="00C57F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SNTC-8X5XNBD Cisco Catalyst C8300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57F28" w:rsidRPr="009156A7" w:rsidTr="009156A7">
        <w:trPr>
          <w:trHeight w:val="288"/>
        </w:trPr>
        <w:tc>
          <w:tcPr>
            <w:tcW w:w="821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1647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Cisco</w:t>
            </w:r>
            <w:proofErr w:type="spellEnd"/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28" w:rsidRPr="009156A7" w:rsidRDefault="00C57F28" w:rsidP="00C57F2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</w:rPr>
              <w:t>MEM-C8300-8GB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7F28" w:rsidRPr="009156A7" w:rsidRDefault="00C57F28" w:rsidP="00C57F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Cisco Catalyst 8300 Edge 8GB memory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57F28" w:rsidRPr="009156A7" w:rsidTr="009156A7">
        <w:trPr>
          <w:trHeight w:val="288"/>
        </w:trPr>
        <w:tc>
          <w:tcPr>
            <w:tcW w:w="821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1647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Cisco</w:t>
            </w:r>
            <w:proofErr w:type="spellEnd"/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28" w:rsidRPr="009156A7" w:rsidRDefault="00C57F28" w:rsidP="00C57F2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</w:rPr>
              <w:t>M2USB-16G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7F28" w:rsidRPr="009156A7" w:rsidRDefault="00C57F28" w:rsidP="00C57F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Cisco Catalyst 8000 Edge M.2 USB 16GB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57F28" w:rsidRPr="009156A7" w:rsidTr="009156A7">
        <w:trPr>
          <w:trHeight w:val="288"/>
        </w:trPr>
        <w:tc>
          <w:tcPr>
            <w:tcW w:w="821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1647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Cisco</w:t>
            </w:r>
            <w:proofErr w:type="spellEnd"/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28" w:rsidRPr="009156A7" w:rsidRDefault="00C57F28" w:rsidP="00C57F2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</w:rPr>
              <w:t>C-RFID-NONE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7F28" w:rsidRPr="009156A7" w:rsidRDefault="00C57F28" w:rsidP="00C57F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Cisco Catalyst 8000 Edge - NO RFID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C57F28" w:rsidRPr="009156A7" w:rsidTr="009156A7">
        <w:trPr>
          <w:trHeight w:val="288"/>
        </w:trPr>
        <w:tc>
          <w:tcPr>
            <w:tcW w:w="821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1.1.4</w:t>
            </w:r>
          </w:p>
        </w:tc>
        <w:tc>
          <w:tcPr>
            <w:tcW w:w="1647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Cisco</w:t>
            </w:r>
            <w:proofErr w:type="spellEnd"/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28" w:rsidRPr="009156A7" w:rsidRDefault="00C57F28" w:rsidP="00C57F2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</w:rPr>
              <w:t>C8000-HSEC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7F28" w:rsidRPr="009156A7" w:rsidRDefault="00C57F28" w:rsidP="00C57F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U.S. Export Restriction Compliance license for C8000 series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57F28" w:rsidRPr="009156A7" w:rsidTr="009156A7">
        <w:trPr>
          <w:trHeight w:val="288"/>
        </w:trPr>
        <w:tc>
          <w:tcPr>
            <w:tcW w:w="821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1.1.5</w:t>
            </w:r>
          </w:p>
        </w:tc>
        <w:tc>
          <w:tcPr>
            <w:tcW w:w="1647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Cisco</w:t>
            </w:r>
            <w:proofErr w:type="spellEnd"/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28" w:rsidRPr="009156A7" w:rsidRDefault="00C57F28" w:rsidP="00C57F2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</w:rPr>
              <w:t>C8300-RM-19-1R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7F28" w:rsidRPr="009156A7" w:rsidRDefault="00C57F28" w:rsidP="00C57F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Cisco Catalyst 8300 Rack mount kit - 19" 1R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57F28" w:rsidRPr="009156A7" w:rsidTr="009156A7">
        <w:trPr>
          <w:trHeight w:val="288"/>
        </w:trPr>
        <w:tc>
          <w:tcPr>
            <w:tcW w:w="821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1.1.6</w:t>
            </w:r>
          </w:p>
        </w:tc>
        <w:tc>
          <w:tcPr>
            <w:tcW w:w="1647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Cisco</w:t>
            </w:r>
            <w:proofErr w:type="spellEnd"/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28" w:rsidRPr="009156A7" w:rsidRDefault="00C57F28" w:rsidP="00C57F2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</w:rPr>
              <w:t>C8300-NIM-BLANK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7F28" w:rsidRPr="009156A7" w:rsidRDefault="00C57F28" w:rsidP="00C57F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Cisco Catalyst 8300 Edge NIM Blank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57F28" w:rsidRPr="009156A7" w:rsidTr="009156A7">
        <w:trPr>
          <w:trHeight w:val="288"/>
        </w:trPr>
        <w:tc>
          <w:tcPr>
            <w:tcW w:w="821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1.1.7</w:t>
            </w:r>
          </w:p>
        </w:tc>
        <w:tc>
          <w:tcPr>
            <w:tcW w:w="1647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Cisco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28" w:rsidRPr="009156A7" w:rsidRDefault="00C57F28" w:rsidP="00C57F28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C8300-SM-BLANK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7F28" w:rsidRPr="009156A7" w:rsidRDefault="00C57F28" w:rsidP="00C57F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Cisco Catalyst 8300 Edge SM Blank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</w:t>
            </w:r>
          </w:p>
        </w:tc>
      </w:tr>
      <w:tr w:rsidR="00C57F28" w:rsidRPr="009156A7" w:rsidTr="009156A7">
        <w:trPr>
          <w:trHeight w:val="288"/>
        </w:trPr>
        <w:tc>
          <w:tcPr>
            <w:tcW w:w="821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1.1.8</w:t>
            </w:r>
          </w:p>
        </w:tc>
        <w:tc>
          <w:tcPr>
            <w:tcW w:w="1647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Cisco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28" w:rsidRPr="009156A7" w:rsidRDefault="00C57F28" w:rsidP="00C57F28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C8300-PIM-BLANK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7F28" w:rsidRPr="009156A7" w:rsidRDefault="00C57F28" w:rsidP="00C57F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Cisco Catalyst 8300 Edge PIM Blank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</w:t>
            </w:r>
          </w:p>
        </w:tc>
      </w:tr>
      <w:tr w:rsidR="00C57F28" w:rsidRPr="009156A7" w:rsidTr="009156A7">
        <w:trPr>
          <w:trHeight w:val="288"/>
        </w:trPr>
        <w:tc>
          <w:tcPr>
            <w:tcW w:w="821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1.</w:t>
            </w: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1.9</w:t>
            </w:r>
          </w:p>
        </w:tc>
        <w:tc>
          <w:tcPr>
            <w:tcW w:w="1647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Cisco</w:t>
            </w:r>
            <w:proofErr w:type="spellEnd"/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28" w:rsidRPr="009156A7" w:rsidRDefault="00C57F28" w:rsidP="00C57F2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</w:rPr>
              <w:t>NETWORK-PNP-LIC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7F28" w:rsidRPr="009156A7" w:rsidRDefault="00C57F28" w:rsidP="00C57F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Network Plug-n-Play Connect for zero-touch device deployment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57F28" w:rsidRPr="009156A7" w:rsidTr="009156A7">
        <w:trPr>
          <w:trHeight w:val="288"/>
        </w:trPr>
        <w:tc>
          <w:tcPr>
            <w:tcW w:w="821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1.1.10</w:t>
            </w:r>
          </w:p>
        </w:tc>
        <w:tc>
          <w:tcPr>
            <w:tcW w:w="1647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Cisco</w:t>
            </w:r>
            <w:proofErr w:type="spellEnd"/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28" w:rsidRPr="009156A7" w:rsidRDefault="00C57F28" w:rsidP="00C57F2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</w:rPr>
              <w:t>TE-R-SW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7F28" w:rsidRPr="009156A7" w:rsidRDefault="00C57F28" w:rsidP="00C57F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TE agent for IOSXE on Enterprise Routing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57F28" w:rsidRPr="009156A7" w:rsidTr="009156A7">
        <w:trPr>
          <w:trHeight w:val="288"/>
        </w:trPr>
        <w:tc>
          <w:tcPr>
            <w:tcW w:w="821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1.1.11</w:t>
            </w:r>
          </w:p>
        </w:tc>
        <w:tc>
          <w:tcPr>
            <w:tcW w:w="1647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Cisco</w:t>
            </w:r>
            <w:proofErr w:type="spellEnd"/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28" w:rsidRPr="009156A7" w:rsidRDefault="00C57F28" w:rsidP="00C57F2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</w:rPr>
              <w:t>SC8KBEUK9-176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7F28" w:rsidRPr="009156A7" w:rsidRDefault="00C57F28" w:rsidP="00C57F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</w:rPr>
              <w:t>UNIVERSAL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57F28" w:rsidRPr="009156A7" w:rsidTr="009156A7">
        <w:trPr>
          <w:trHeight w:val="288"/>
        </w:trPr>
        <w:tc>
          <w:tcPr>
            <w:tcW w:w="821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1.1.12</w:t>
            </w:r>
          </w:p>
        </w:tc>
        <w:tc>
          <w:tcPr>
            <w:tcW w:w="1647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Cisco</w:t>
            </w:r>
            <w:proofErr w:type="spellEnd"/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28" w:rsidRPr="009156A7" w:rsidRDefault="00C57F28" w:rsidP="00C57F2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</w:rPr>
              <w:t>PWR-CC1-250WAC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7F28" w:rsidRPr="009156A7" w:rsidRDefault="00C57F28" w:rsidP="00C57F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Cisco C8300 1RU 250W AC Power supply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C57F28" w:rsidRPr="009156A7" w:rsidTr="009156A7">
        <w:trPr>
          <w:trHeight w:val="288"/>
        </w:trPr>
        <w:tc>
          <w:tcPr>
            <w:tcW w:w="821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1.1.13</w:t>
            </w:r>
          </w:p>
        </w:tc>
        <w:tc>
          <w:tcPr>
            <w:tcW w:w="1647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Cisco</w:t>
            </w:r>
            <w:proofErr w:type="spellEnd"/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28" w:rsidRPr="009156A7" w:rsidRDefault="00C57F28" w:rsidP="00C57F2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</w:rPr>
              <w:t>CAB-ACE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7F28" w:rsidRPr="009156A7" w:rsidRDefault="00C57F28" w:rsidP="00C57F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AC Power Cord (Europe), C13, CEE 7, 1.5M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C57F28" w:rsidRPr="009156A7" w:rsidTr="009156A7">
        <w:trPr>
          <w:trHeight w:val="288"/>
        </w:trPr>
        <w:tc>
          <w:tcPr>
            <w:tcW w:w="821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1.1.14</w:t>
            </w:r>
          </w:p>
        </w:tc>
        <w:tc>
          <w:tcPr>
            <w:tcW w:w="1647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Cisco</w:t>
            </w:r>
            <w:proofErr w:type="spellEnd"/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28" w:rsidRPr="009156A7" w:rsidRDefault="00C57F28" w:rsidP="00C57F2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</w:rPr>
              <w:t>IOSXE-AUTO-MODE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7F28" w:rsidRPr="009156A7" w:rsidRDefault="00C57F28" w:rsidP="00C57F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IOS XE Autonomous boot up mode for Unified image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57F28" w:rsidRPr="009156A7" w:rsidTr="009156A7">
        <w:trPr>
          <w:trHeight w:val="288"/>
        </w:trPr>
        <w:tc>
          <w:tcPr>
            <w:tcW w:w="821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647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Cisco</w:t>
            </w:r>
            <w:proofErr w:type="spellEnd"/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28" w:rsidRPr="009156A7" w:rsidRDefault="00C57F28" w:rsidP="00C57F2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</w:rPr>
              <w:t>L-DNA-C8300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7F28" w:rsidRPr="009156A7" w:rsidRDefault="00C57F28" w:rsidP="00C57F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Cisco DNA Subscription for Catalyst 8300 Series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C57F28" w:rsidRPr="009156A7" w:rsidTr="009156A7">
        <w:trPr>
          <w:trHeight w:val="288"/>
        </w:trPr>
        <w:tc>
          <w:tcPr>
            <w:tcW w:w="821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1647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proofErr w:type="spellStart"/>
            <w:r w:rsidRPr="009156A7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Cisco</w:t>
            </w:r>
            <w:proofErr w:type="spellEnd"/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28" w:rsidRPr="009156A7" w:rsidRDefault="00C57F28" w:rsidP="00C57F2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</w:rPr>
              <w:t>C83-1N1S-6T-PF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7F28" w:rsidRPr="009156A7" w:rsidRDefault="00C57F28" w:rsidP="00C57F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C8300-1N1S-6T Platform Selection for DNA Subscription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</w:t>
            </w:r>
          </w:p>
        </w:tc>
      </w:tr>
      <w:tr w:rsidR="00C57F28" w:rsidRPr="009156A7" w:rsidTr="009156A7">
        <w:trPr>
          <w:trHeight w:val="288"/>
        </w:trPr>
        <w:tc>
          <w:tcPr>
            <w:tcW w:w="821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1647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Cisco</w:t>
            </w:r>
            <w:proofErr w:type="spellEnd"/>
          </w:p>
        </w:tc>
        <w:tc>
          <w:tcPr>
            <w:tcW w:w="1785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57F28" w:rsidRPr="009156A7" w:rsidRDefault="00C57F28" w:rsidP="00C57F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</w:rPr>
              <w:t>DNA-HSEC-ACK</w:t>
            </w:r>
          </w:p>
        </w:tc>
        <w:tc>
          <w:tcPr>
            <w:tcW w:w="4511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57F28" w:rsidRPr="009156A7" w:rsidRDefault="00C57F28" w:rsidP="00C57F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Acknowledge to procure the HSEC license with the Hardware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57F28" w:rsidRPr="009156A7" w:rsidTr="009156A7">
        <w:trPr>
          <w:trHeight w:val="288"/>
        </w:trPr>
        <w:tc>
          <w:tcPr>
            <w:tcW w:w="821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1647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Cisco</w:t>
            </w:r>
            <w:proofErr w:type="spellEnd"/>
          </w:p>
        </w:tc>
        <w:tc>
          <w:tcPr>
            <w:tcW w:w="1785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57F28" w:rsidRPr="00C57F28" w:rsidRDefault="00C57F28" w:rsidP="00C57F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</w:rPr>
              <w:t>DSTACK-T2-A</w:t>
            </w:r>
          </w:p>
        </w:tc>
        <w:tc>
          <w:tcPr>
            <w:tcW w:w="4511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57F28" w:rsidRPr="00C57F28" w:rsidRDefault="00C57F28" w:rsidP="00C57F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Cisco DNA Advantage Stack - </w:t>
            </w:r>
            <w:proofErr w:type="spellStart"/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upto</w:t>
            </w:r>
            <w:proofErr w:type="spellEnd"/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1G (</w:t>
            </w:r>
            <w:proofErr w:type="spellStart"/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Aggr</w:t>
            </w:r>
            <w:proofErr w:type="spellEnd"/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, 2G)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57F28" w:rsidRPr="009156A7" w:rsidTr="009156A7">
        <w:trPr>
          <w:trHeight w:val="288"/>
        </w:trPr>
        <w:tc>
          <w:tcPr>
            <w:tcW w:w="821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1.2.4</w:t>
            </w:r>
          </w:p>
        </w:tc>
        <w:tc>
          <w:tcPr>
            <w:tcW w:w="1647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Cisco</w:t>
            </w:r>
            <w:proofErr w:type="spellEnd"/>
          </w:p>
        </w:tc>
        <w:tc>
          <w:tcPr>
            <w:tcW w:w="1785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57F28" w:rsidRPr="009156A7" w:rsidRDefault="00C57F28" w:rsidP="00C57F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NWSTACK-T2-A</w:t>
            </w:r>
          </w:p>
        </w:tc>
        <w:tc>
          <w:tcPr>
            <w:tcW w:w="4511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57F28" w:rsidRPr="009156A7" w:rsidRDefault="00C57F28" w:rsidP="00C57F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Cisco Network Advantage Stack - </w:t>
            </w:r>
            <w:proofErr w:type="spellStart"/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upto</w:t>
            </w:r>
            <w:proofErr w:type="spellEnd"/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1G (</w:t>
            </w:r>
            <w:proofErr w:type="spellStart"/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Aggr</w:t>
            </w:r>
            <w:proofErr w:type="spellEnd"/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, 2G)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57F28" w:rsidRPr="00C57F28" w:rsidTr="009156A7">
        <w:trPr>
          <w:trHeight w:val="288"/>
        </w:trPr>
        <w:tc>
          <w:tcPr>
            <w:tcW w:w="821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1.2.5</w:t>
            </w:r>
          </w:p>
        </w:tc>
        <w:tc>
          <w:tcPr>
            <w:tcW w:w="1647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57F28" w:rsidRPr="00C57F28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Cisco</w:t>
            </w:r>
          </w:p>
        </w:tc>
        <w:tc>
          <w:tcPr>
            <w:tcW w:w="1785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57F28" w:rsidRPr="009156A7" w:rsidRDefault="00C57F28" w:rsidP="00C57F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SDWAN-UMB-ADV</w:t>
            </w:r>
          </w:p>
        </w:tc>
        <w:tc>
          <w:tcPr>
            <w:tcW w:w="4511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57F28" w:rsidRPr="009156A7" w:rsidRDefault="00C57F28" w:rsidP="00C57F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Cisco Umbrella for DNA Advantage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57F28" w:rsidRPr="00C57F28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</w:t>
            </w:r>
          </w:p>
        </w:tc>
      </w:tr>
      <w:tr w:rsidR="00C57F28" w:rsidRPr="009156A7" w:rsidTr="009156A7">
        <w:trPr>
          <w:trHeight w:val="288"/>
        </w:trPr>
        <w:tc>
          <w:tcPr>
            <w:tcW w:w="821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1.2.6</w:t>
            </w:r>
          </w:p>
        </w:tc>
        <w:tc>
          <w:tcPr>
            <w:tcW w:w="1647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Cisco</w:t>
            </w:r>
          </w:p>
        </w:tc>
        <w:tc>
          <w:tcPr>
            <w:tcW w:w="1785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57F28" w:rsidRPr="009156A7" w:rsidRDefault="00C57F28" w:rsidP="00C57F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</w:rPr>
              <w:t>SVS-PDNA-ADV</w:t>
            </w:r>
          </w:p>
        </w:tc>
        <w:tc>
          <w:tcPr>
            <w:tcW w:w="4511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57F28" w:rsidRPr="009156A7" w:rsidRDefault="00C57F28" w:rsidP="00C57F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Embedded Support for SW - Tiered  DNA Advantage On-Prem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</w:t>
            </w:r>
          </w:p>
        </w:tc>
      </w:tr>
      <w:tr w:rsidR="00C57F28" w:rsidRPr="009156A7" w:rsidTr="009156A7">
        <w:trPr>
          <w:trHeight w:val="288"/>
        </w:trPr>
        <w:tc>
          <w:tcPr>
            <w:tcW w:w="821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1.2.7</w:t>
            </w:r>
          </w:p>
        </w:tc>
        <w:tc>
          <w:tcPr>
            <w:tcW w:w="1647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Cisco</w:t>
            </w:r>
            <w:proofErr w:type="spellEnd"/>
          </w:p>
        </w:tc>
        <w:tc>
          <w:tcPr>
            <w:tcW w:w="1785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57F28" w:rsidRPr="009156A7" w:rsidRDefault="00C57F28" w:rsidP="00C57F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</w:rPr>
              <w:t>DNA-P-T2-A-3Y</w:t>
            </w:r>
          </w:p>
        </w:tc>
        <w:tc>
          <w:tcPr>
            <w:tcW w:w="4511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57F28" w:rsidRPr="009156A7" w:rsidRDefault="00C57F28" w:rsidP="00C57F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Cisco DNA Advantage On-Prem </w:t>
            </w:r>
            <w:proofErr w:type="spellStart"/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Lic</w:t>
            </w:r>
            <w:proofErr w:type="spellEnd"/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3Y - </w:t>
            </w:r>
            <w:proofErr w:type="spellStart"/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upto</w:t>
            </w:r>
            <w:proofErr w:type="spellEnd"/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1G (</w:t>
            </w:r>
            <w:proofErr w:type="spellStart"/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Aggr</w:t>
            </w:r>
            <w:proofErr w:type="spellEnd"/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, 2G)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57F28" w:rsidRPr="009156A7" w:rsidTr="009156A7">
        <w:trPr>
          <w:trHeight w:val="288"/>
        </w:trPr>
        <w:tc>
          <w:tcPr>
            <w:tcW w:w="821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1.2.8</w:t>
            </w:r>
          </w:p>
        </w:tc>
        <w:tc>
          <w:tcPr>
            <w:tcW w:w="1647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Cisco</w:t>
            </w:r>
            <w:proofErr w:type="spellEnd"/>
          </w:p>
        </w:tc>
        <w:tc>
          <w:tcPr>
            <w:tcW w:w="1785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57F28" w:rsidRPr="009156A7" w:rsidRDefault="00C57F28" w:rsidP="00C57F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</w:rPr>
              <w:t>IOSXE-AUTO-MODE-PF</w:t>
            </w:r>
          </w:p>
        </w:tc>
        <w:tc>
          <w:tcPr>
            <w:tcW w:w="4511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57F28" w:rsidRPr="009156A7" w:rsidRDefault="00C57F28" w:rsidP="00C57F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IOS XE Autonomous boot up mode for Unified image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57F28" w:rsidRPr="009156A7" w:rsidTr="009156A7">
        <w:trPr>
          <w:trHeight w:val="288"/>
        </w:trPr>
        <w:tc>
          <w:tcPr>
            <w:tcW w:w="821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1.2.9</w:t>
            </w:r>
          </w:p>
        </w:tc>
        <w:tc>
          <w:tcPr>
            <w:tcW w:w="1647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Cisco</w:t>
            </w:r>
            <w:proofErr w:type="spellEnd"/>
          </w:p>
        </w:tc>
        <w:tc>
          <w:tcPr>
            <w:tcW w:w="1785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57F28" w:rsidRPr="009156A7" w:rsidRDefault="00C57F28" w:rsidP="00C57F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</w:rPr>
              <w:t>DNAC-ONPREM-PF</w:t>
            </w:r>
          </w:p>
        </w:tc>
        <w:tc>
          <w:tcPr>
            <w:tcW w:w="4511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57F28" w:rsidRPr="009156A7" w:rsidRDefault="00C57F28" w:rsidP="00C57F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9156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Cisco DNA Center On Prem Deployment Option for WAN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57F28" w:rsidRPr="009156A7" w:rsidRDefault="00C57F28" w:rsidP="00C57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156A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</w:tbl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E02376" w:rsidRPr="00E02376" w:rsidRDefault="00E02376" w:rsidP="00E023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</w:p>
    <w:p w:rsidR="00783079" w:rsidRDefault="00783079"/>
    <w:sectPr w:rsidR="00783079" w:rsidSect="00F22452">
      <w:pgSz w:w="11906" w:h="16838"/>
      <w:pgMar w:top="1134" w:right="851" w:bottom="1134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D67"/>
    <w:rsid w:val="00042452"/>
    <w:rsid w:val="0011506F"/>
    <w:rsid w:val="003E508A"/>
    <w:rsid w:val="00450D67"/>
    <w:rsid w:val="00783079"/>
    <w:rsid w:val="009156A7"/>
    <w:rsid w:val="00C57F28"/>
    <w:rsid w:val="00D913AF"/>
    <w:rsid w:val="00E02376"/>
    <w:rsid w:val="00EB1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981FB"/>
  <w15:chartTrackingRefBased/>
  <w15:docId w15:val="{CC619B4F-E74A-4BCD-901E-68409E55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1634</Words>
  <Characters>9315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 Сергей Михайлович</dc:creator>
  <cp:keywords/>
  <dc:description/>
  <cp:lastModifiedBy>Захаров Сергей Михайлович</cp:lastModifiedBy>
  <cp:revision>5</cp:revision>
  <dcterms:created xsi:type="dcterms:W3CDTF">2021-04-12T06:41:00Z</dcterms:created>
  <dcterms:modified xsi:type="dcterms:W3CDTF">2022-01-27T05:07:00Z</dcterms:modified>
</cp:coreProperties>
</file>